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A4B8" w14:textId="77777777" w:rsidR="00E84CB5" w:rsidRDefault="00E84CB5" w:rsidP="00E84CB5">
      <w:pPr>
        <w:jc w:val="center"/>
        <w:rPr>
          <w:b/>
          <w:sz w:val="28"/>
        </w:rPr>
      </w:pPr>
    </w:p>
    <w:p w14:paraId="6FE7ED6D" w14:textId="77777777" w:rsidR="00E84CB5" w:rsidRPr="00E84CB5" w:rsidRDefault="00E84CB5" w:rsidP="00E84CB5">
      <w:pPr>
        <w:jc w:val="center"/>
        <w:rPr>
          <w:b/>
          <w:sz w:val="28"/>
        </w:rPr>
      </w:pPr>
      <w:r w:rsidRPr="00E84CB5">
        <w:rPr>
          <w:b/>
          <w:sz w:val="28"/>
        </w:rPr>
        <w:t>JORDAN HIGH SCHOOL STUDENT CLUB &amp; ORGANIZATION CONSTITUTION/BY-LAW TEMPLATE &amp; SAMPLES</w:t>
      </w:r>
    </w:p>
    <w:p w14:paraId="2F8C637D" w14:textId="77777777" w:rsidR="00E84CB5" w:rsidRDefault="00E84CB5"/>
    <w:p w14:paraId="37D173AC" w14:textId="7436B470" w:rsidR="001C0CE4" w:rsidRDefault="00E84CB5" w:rsidP="00E84CB5">
      <w:pPr>
        <w:jc w:val="both"/>
      </w:pPr>
      <w:r>
        <w:t xml:space="preserve">This document is to serve as a sample and template for Jordan High School Student Clubs and/or Organizations.  Download and edit this document as necessary to develop your organization’s constitution and by-laws.  An updated version of this document should be submitted each year as specified by the Jordan HS administration.  If updates/changes are made within the school year to the constitution/by-laws, an updated document should be submitted at the </w:t>
      </w:r>
      <w:r w:rsidR="002544F2">
        <w:t>specified link</w:t>
      </w:r>
      <w:r>
        <w:t xml:space="preserve"> in the “JHS Club &amp; Organization Information Packet” for the specified school year.   Additional sample constitution and by-laws can be viewed at the links below: </w:t>
      </w:r>
    </w:p>
    <w:p w14:paraId="794F6F56" w14:textId="77777777" w:rsidR="00E84CB5" w:rsidRDefault="009E3B18" w:rsidP="00E84CB5">
      <w:pPr>
        <w:pStyle w:val="ListParagraph"/>
        <w:numPr>
          <w:ilvl w:val="0"/>
          <w:numId w:val="1"/>
        </w:numPr>
        <w:jc w:val="both"/>
      </w:pPr>
      <w:hyperlink r:id="rId10" w:history="1">
        <w:r w:rsidR="00E84CB5" w:rsidRPr="00E84CB5">
          <w:rPr>
            <w:rStyle w:val="Hyperlink"/>
          </w:rPr>
          <w:t>Manor College Sample</w:t>
        </w:r>
      </w:hyperlink>
    </w:p>
    <w:p w14:paraId="776F3EFC" w14:textId="77777777" w:rsidR="00E84CB5" w:rsidRDefault="009E3B18" w:rsidP="00E84CB5">
      <w:pPr>
        <w:pStyle w:val="ListParagraph"/>
        <w:numPr>
          <w:ilvl w:val="0"/>
          <w:numId w:val="1"/>
        </w:numPr>
        <w:jc w:val="both"/>
      </w:pPr>
      <w:hyperlink r:id="rId11" w:history="1">
        <w:r w:rsidR="00E84CB5" w:rsidRPr="00E84CB5">
          <w:rPr>
            <w:rStyle w:val="Hyperlink"/>
          </w:rPr>
          <w:t>University of North Carolina at Charlotte Sample</w:t>
        </w:r>
      </w:hyperlink>
    </w:p>
    <w:p w14:paraId="01D0366C" w14:textId="77777777" w:rsidR="00E84CB5" w:rsidRDefault="009E3B18" w:rsidP="00E84CB5">
      <w:pPr>
        <w:pStyle w:val="ListParagraph"/>
        <w:numPr>
          <w:ilvl w:val="0"/>
          <w:numId w:val="1"/>
        </w:numPr>
        <w:jc w:val="both"/>
      </w:pPr>
      <w:hyperlink r:id="rId12" w:history="1">
        <w:r w:rsidR="00E84CB5" w:rsidRPr="00E84CB5">
          <w:rPr>
            <w:rStyle w:val="Hyperlink"/>
          </w:rPr>
          <w:t>AIMS Community College Sample</w:t>
        </w:r>
      </w:hyperlink>
    </w:p>
    <w:p w14:paraId="2BC47DDD" w14:textId="77777777" w:rsidR="00E84CB5" w:rsidRDefault="009E3B18" w:rsidP="00E84CB5">
      <w:pPr>
        <w:pStyle w:val="ListParagraph"/>
        <w:numPr>
          <w:ilvl w:val="0"/>
          <w:numId w:val="1"/>
        </w:numPr>
        <w:jc w:val="both"/>
      </w:pPr>
      <w:hyperlink r:id="rId13" w:history="1">
        <w:r w:rsidR="00E84CB5" w:rsidRPr="00E84CB5">
          <w:rPr>
            <w:rStyle w:val="Hyperlink"/>
          </w:rPr>
          <w:t>Rice University Sample</w:t>
        </w:r>
      </w:hyperlink>
    </w:p>
    <w:p w14:paraId="2C1D5CB5" w14:textId="77777777" w:rsidR="00E84CB5" w:rsidRDefault="009E3B18" w:rsidP="00E84CB5">
      <w:pPr>
        <w:pStyle w:val="ListParagraph"/>
        <w:numPr>
          <w:ilvl w:val="0"/>
          <w:numId w:val="1"/>
        </w:numPr>
        <w:jc w:val="both"/>
      </w:pPr>
      <w:hyperlink r:id="rId14" w:history="1">
        <w:r w:rsidR="00E84CB5" w:rsidRPr="00E84CB5">
          <w:rPr>
            <w:rStyle w:val="Hyperlink"/>
          </w:rPr>
          <w:t>Constitution Guidelines Iowa State University</w:t>
        </w:r>
      </w:hyperlink>
    </w:p>
    <w:p w14:paraId="7D7A58ED" w14:textId="77777777" w:rsidR="00E84CB5" w:rsidRDefault="00E84CB5" w:rsidP="00E84CB5">
      <w:pPr>
        <w:jc w:val="both"/>
      </w:pPr>
    </w:p>
    <w:p w14:paraId="59B27FBF" w14:textId="766AFC71" w:rsidR="00E84CB5" w:rsidRDefault="00E84CB5" w:rsidP="00E84CB5">
      <w:pPr>
        <w:jc w:val="both"/>
      </w:pPr>
      <w:r>
        <w:t xml:space="preserve">If you are sponsoring a non-curriculum related student club or organization, please review </w:t>
      </w:r>
      <w:r w:rsidR="006D43F4">
        <w:t xml:space="preserve">the </w:t>
      </w:r>
      <w:hyperlink r:id="rId15" w:history="1">
        <w:r w:rsidR="006D43F4">
          <w:rPr>
            <w:rStyle w:val="Hyperlink"/>
          </w:rPr>
          <w:t>"</w:t>
        </w:r>
        <w:proofErr w:type="spellStart"/>
        <w:r w:rsidR="006D43F4">
          <w:rPr>
            <w:rStyle w:val="Hyperlink"/>
          </w:rPr>
          <w:t>Noncurriculum</w:t>
        </w:r>
        <w:proofErr w:type="spellEnd"/>
        <w:r w:rsidR="006D43F4">
          <w:rPr>
            <w:rStyle w:val="Hyperlink"/>
          </w:rPr>
          <w:t>-Related Student Clubs on Secondary Campuses"</w:t>
        </w:r>
      </w:hyperlink>
      <w:r>
        <w:t xml:space="preserve"> </w:t>
      </w:r>
      <w:r w:rsidR="006D43F4">
        <w:t xml:space="preserve"> document </w:t>
      </w:r>
      <w:r>
        <w:t xml:space="preserve">from Katy ISD regarding guidance on </w:t>
      </w:r>
      <w:r w:rsidR="006D43F4">
        <w:t xml:space="preserve">the facilitation of the organization </w:t>
      </w:r>
      <w:r w:rsidR="006D43F4" w:rsidRPr="006D43F4">
        <w:rPr>
          <w:i/>
        </w:rPr>
        <w:t xml:space="preserve">(link for </w:t>
      </w:r>
      <w:hyperlink r:id="rId16" w:history="1">
        <w:r w:rsidR="006D43F4" w:rsidRPr="006D43F4">
          <w:rPr>
            <w:rStyle w:val="Hyperlink"/>
            <w:i/>
          </w:rPr>
          <w:t>ALL DOCUMENTS</w:t>
        </w:r>
      </w:hyperlink>
      <w:r w:rsidR="006D43F4" w:rsidRPr="006D43F4">
        <w:rPr>
          <w:i/>
        </w:rPr>
        <w:t xml:space="preserve"> in case the direct link changes)</w:t>
      </w:r>
      <w:r w:rsidR="006D43F4">
        <w:t>.  For those of you sponsoring curriculum related organizations, please refer to curriculum and extra-curricular guidelines in the appropriate department</w:t>
      </w:r>
      <w:r w:rsidR="00F3306D">
        <w:t xml:space="preserve"> for your organization. </w:t>
      </w:r>
    </w:p>
    <w:p w14:paraId="34E8948E" w14:textId="35C09A9D" w:rsidR="00F3306D" w:rsidRPr="002544F2" w:rsidRDefault="002544F2" w:rsidP="002544F2">
      <w:pPr>
        <w:jc w:val="center"/>
        <w:rPr>
          <w:b/>
        </w:rPr>
      </w:pPr>
      <w:hyperlink r:id="rId17" w:history="1">
        <w:r w:rsidRPr="002544F2">
          <w:rPr>
            <w:rStyle w:val="Hyperlink"/>
            <w:b/>
          </w:rPr>
          <w:t>2020-2021 SY Submission Link</w:t>
        </w:r>
      </w:hyperlink>
    </w:p>
    <w:p w14:paraId="4071D655" w14:textId="6F2922C7" w:rsidR="00581033" w:rsidRDefault="00F3306D" w:rsidP="00581033">
      <w:pPr>
        <w:jc w:val="center"/>
        <w:rPr>
          <w:b/>
          <w:sz w:val="44"/>
        </w:rPr>
      </w:pPr>
      <w:r w:rsidRPr="00F3306D">
        <w:rPr>
          <w:b/>
          <w:sz w:val="44"/>
        </w:rPr>
        <w:t>**IF USING THIS DOCUMENT AS A TEMPLATE, DELETE THIS PAGE</w:t>
      </w:r>
      <w:r w:rsidR="003E2286">
        <w:rPr>
          <w:b/>
          <w:sz w:val="44"/>
        </w:rPr>
        <w:t xml:space="preserve"> &amp; REMOVE WATERMARK</w:t>
      </w:r>
      <w:r w:rsidRPr="00F3306D">
        <w:rPr>
          <w:b/>
          <w:sz w:val="44"/>
        </w:rPr>
        <w:t xml:space="preserve"> BEFORE </w:t>
      </w:r>
      <w:proofErr w:type="gramStart"/>
      <w:r w:rsidRPr="00F3306D">
        <w:rPr>
          <w:b/>
          <w:sz w:val="44"/>
        </w:rPr>
        <w:t>SUBMITTING.*</w:t>
      </w:r>
      <w:proofErr w:type="gramEnd"/>
      <w:r w:rsidRPr="00F3306D">
        <w:rPr>
          <w:b/>
          <w:sz w:val="44"/>
        </w:rPr>
        <w:t>*</w:t>
      </w:r>
    </w:p>
    <w:p w14:paraId="1007BB11" w14:textId="71D25799" w:rsidR="00581033" w:rsidRDefault="0059344E" w:rsidP="0059344E">
      <w:pPr>
        <w:jc w:val="center"/>
        <w:rPr>
          <w:i/>
        </w:rPr>
      </w:pPr>
      <w:r>
        <w:rPr>
          <w:i/>
        </w:rPr>
        <w:t xml:space="preserve">In writing your Constitution, you must comply with all KISD and JHS policies and procedures. </w:t>
      </w:r>
      <w:r w:rsidR="00581033">
        <w:rPr>
          <w:i/>
        </w:rPr>
        <w:br w:type="page"/>
      </w:r>
    </w:p>
    <w:p w14:paraId="4475AB0F" w14:textId="77777777" w:rsidR="00F3306D" w:rsidRPr="00581033" w:rsidRDefault="00F3306D" w:rsidP="00581033">
      <w:pPr>
        <w:jc w:val="center"/>
        <w:rPr>
          <w:i/>
        </w:rPr>
      </w:pPr>
    </w:p>
    <w:p w14:paraId="06C824B3" w14:textId="1C861575" w:rsidR="00F3306D" w:rsidRPr="00581033" w:rsidRDefault="00581033" w:rsidP="00F3306D">
      <w:pPr>
        <w:jc w:val="center"/>
        <w:rPr>
          <w:rFonts w:cstheme="minorHAnsi"/>
          <w:b/>
          <w:sz w:val="44"/>
        </w:rPr>
      </w:pPr>
      <w:r>
        <w:rPr>
          <w:rFonts w:cstheme="minorHAnsi"/>
          <w:b/>
          <w:sz w:val="44"/>
        </w:rPr>
        <w:t>[</w:t>
      </w:r>
      <w:r w:rsidR="00F3306D" w:rsidRPr="00581033">
        <w:rPr>
          <w:rFonts w:cstheme="minorHAnsi"/>
          <w:b/>
          <w:sz w:val="44"/>
        </w:rPr>
        <w:t>NAME OF CLUB</w:t>
      </w:r>
      <w:r>
        <w:rPr>
          <w:rFonts w:cstheme="minorHAnsi"/>
          <w:b/>
          <w:sz w:val="44"/>
        </w:rPr>
        <w:t>]</w:t>
      </w:r>
      <w:r w:rsidR="00F3306D" w:rsidRPr="00581033">
        <w:rPr>
          <w:rFonts w:cstheme="minorHAnsi"/>
          <w:b/>
          <w:sz w:val="44"/>
        </w:rPr>
        <w:t xml:space="preserve"> CONSTITUTION</w:t>
      </w:r>
    </w:p>
    <w:p w14:paraId="610C0AA4" w14:textId="26011D81" w:rsidR="00581033" w:rsidRPr="00581033" w:rsidRDefault="00581033" w:rsidP="00F3306D">
      <w:pPr>
        <w:jc w:val="center"/>
        <w:rPr>
          <w:rFonts w:cstheme="minorHAnsi"/>
          <w:b/>
          <w:sz w:val="44"/>
        </w:rPr>
      </w:pPr>
    </w:p>
    <w:p w14:paraId="2E2A95D4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1033">
        <w:rPr>
          <w:rFonts w:cstheme="minorHAnsi"/>
          <w:b/>
          <w:bCs/>
          <w:sz w:val="28"/>
          <w:szCs w:val="28"/>
        </w:rPr>
        <w:t>Article I: Organization Name</w:t>
      </w:r>
    </w:p>
    <w:p w14:paraId="6B6A3088" w14:textId="77777777" w:rsidR="00A7775F" w:rsidRDefault="00A7775F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49D2E6C" w14:textId="50C9A1A0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7775F">
        <w:rPr>
          <w:rFonts w:cstheme="minorHAnsi"/>
          <w:sz w:val="28"/>
          <w:szCs w:val="28"/>
          <w:u w:val="single"/>
        </w:rPr>
        <w:t xml:space="preserve">Section </w:t>
      </w:r>
      <w:r w:rsidR="00A7775F" w:rsidRPr="00A7775F">
        <w:rPr>
          <w:rFonts w:cstheme="minorHAnsi"/>
          <w:sz w:val="28"/>
          <w:szCs w:val="28"/>
          <w:u w:val="single"/>
        </w:rPr>
        <w:t>I</w:t>
      </w:r>
      <w:r w:rsidRPr="00A7775F">
        <w:rPr>
          <w:rFonts w:cstheme="minorHAnsi"/>
          <w:sz w:val="28"/>
          <w:szCs w:val="28"/>
          <w:u w:val="single"/>
        </w:rPr>
        <w:t xml:space="preserve">: Name. </w:t>
      </w:r>
      <w:r w:rsidRPr="00581033">
        <w:rPr>
          <w:rFonts w:cstheme="minorHAnsi"/>
          <w:sz w:val="28"/>
          <w:szCs w:val="28"/>
        </w:rPr>
        <w:t xml:space="preserve">This constitution establishes [Our Organization at </w:t>
      </w:r>
      <w:r>
        <w:rPr>
          <w:rFonts w:cstheme="minorHAnsi"/>
          <w:sz w:val="28"/>
          <w:szCs w:val="28"/>
        </w:rPr>
        <w:t>JHS</w:t>
      </w:r>
      <w:r w:rsidRPr="00581033">
        <w:rPr>
          <w:rFonts w:cstheme="minorHAnsi"/>
          <w:sz w:val="28"/>
          <w:szCs w:val="28"/>
        </w:rPr>
        <w:t>], hereafter known as [Organization].</w:t>
      </w:r>
    </w:p>
    <w:p w14:paraId="06298CD3" w14:textId="77777777" w:rsidR="00A7775F" w:rsidRPr="00581033" w:rsidRDefault="00A7775F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1D0A92A5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1033">
        <w:rPr>
          <w:rFonts w:cstheme="minorHAnsi"/>
          <w:b/>
          <w:bCs/>
          <w:sz w:val="28"/>
          <w:szCs w:val="28"/>
        </w:rPr>
        <w:t>Article II: Purpose</w:t>
      </w:r>
    </w:p>
    <w:p w14:paraId="5BD6E4CF" w14:textId="77777777" w:rsidR="00A7775F" w:rsidRDefault="00A7775F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F6750A2" w14:textId="311E774F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7775F">
        <w:rPr>
          <w:rFonts w:cstheme="minorHAnsi"/>
          <w:sz w:val="28"/>
          <w:szCs w:val="28"/>
          <w:u w:val="single"/>
        </w:rPr>
        <w:t xml:space="preserve">Section I: Purpose </w:t>
      </w:r>
      <w:r w:rsidR="00A7775F" w:rsidRPr="00A7775F">
        <w:rPr>
          <w:rFonts w:cstheme="minorHAnsi"/>
          <w:sz w:val="28"/>
          <w:szCs w:val="28"/>
          <w:u w:val="single"/>
        </w:rPr>
        <w:t xml:space="preserve">/ Mission </w:t>
      </w:r>
      <w:r w:rsidRPr="00A7775F">
        <w:rPr>
          <w:rFonts w:cstheme="minorHAnsi"/>
          <w:sz w:val="28"/>
          <w:szCs w:val="28"/>
          <w:u w:val="single"/>
        </w:rPr>
        <w:t xml:space="preserve">Statement. </w:t>
      </w:r>
      <w:r w:rsidR="00A7775F">
        <w:rPr>
          <w:rFonts w:cstheme="minorHAnsi"/>
          <w:sz w:val="28"/>
          <w:szCs w:val="28"/>
        </w:rPr>
        <w:t>[</w:t>
      </w:r>
      <w:r w:rsidRPr="00581033">
        <w:rPr>
          <w:rFonts w:cstheme="minorHAnsi"/>
          <w:sz w:val="28"/>
          <w:szCs w:val="28"/>
        </w:rPr>
        <w:t xml:space="preserve">Organizations should include a complete </w:t>
      </w:r>
      <w:r w:rsidR="00A7775F">
        <w:rPr>
          <w:rFonts w:cstheme="minorHAnsi"/>
          <w:sz w:val="28"/>
          <w:szCs w:val="28"/>
        </w:rPr>
        <w:t>s</w:t>
      </w:r>
      <w:r w:rsidRPr="00581033">
        <w:rPr>
          <w:rFonts w:cstheme="minorHAnsi"/>
          <w:sz w:val="28"/>
          <w:szCs w:val="28"/>
        </w:rPr>
        <w:t>tatement of</w:t>
      </w:r>
      <w:r w:rsidR="00A7775F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purpose</w:t>
      </w:r>
      <w:r w:rsidR="00A7775F">
        <w:rPr>
          <w:rFonts w:cstheme="minorHAnsi"/>
          <w:sz w:val="28"/>
          <w:szCs w:val="28"/>
        </w:rPr>
        <w:t>,</w:t>
      </w:r>
      <w:r w:rsidRPr="00581033">
        <w:rPr>
          <w:rFonts w:cstheme="minorHAnsi"/>
          <w:sz w:val="28"/>
          <w:szCs w:val="28"/>
        </w:rPr>
        <w:t xml:space="preserve"> objectives</w:t>
      </w:r>
      <w:r w:rsidR="00A7775F">
        <w:rPr>
          <w:rFonts w:cstheme="minorHAnsi"/>
          <w:sz w:val="28"/>
          <w:szCs w:val="28"/>
        </w:rPr>
        <w:t>, and mission</w:t>
      </w:r>
      <w:r w:rsidRPr="00581033">
        <w:rPr>
          <w:rFonts w:cstheme="minorHAnsi"/>
          <w:sz w:val="28"/>
          <w:szCs w:val="28"/>
        </w:rPr>
        <w:t>.</w:t>
      </w:r>
      <w:r w:rsidR="00A7775F">
        <w:rPr>
          <w:rFonts w:cstheme="minorHAnsi"/>
          <w:sz w:val="28"/>
          <w:szCs w:val="28"/>
        </w:rPr>
        <w:t xml:space="preserve">  When possible, align to those </w:t>
      </w:r>
      <w:proofErr w:type="gramStart"/>
      <w:r w:rsidR="00A7775F">
        <w:rPr>
          <w:rFonts w:cstheme="minorHAnsi"/>
          <w:sz w:val="28"/>
          <w:szCs w:val="28"/>
        </w:rPr>
        <w:t>of  JHS</w:t>
      </w:r>
      <w:proofErr w:type="gramEnd"/>
      <w:r w:rsidR="00A7775F">
        <w:rPr>
          <w:rFonts w:cstheme="minorHAnsi"/>
          <w:sz w:val="28"/>
          <w:szCs w:val="28"/>
        </w:rPr>
        <w:t xml:space="preserve"> as well as the JHS values and/or principles.]</w:t>
      </w:r>
    </w:p>
    <w:p w14:paraId="5453FABA" w14:textId="77777777" w:rsidR="00A7775F" w:rsidRDefault="00A7775F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1A9D214" w14:textId="4E011613" w:rsidR="00581033" w:rsidRPr="00A7775F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7775F">
        <w:rPr>
          <w:rFonts w:cstheme="minorHAnsi"/>
          <w:sz w:val="28"/>
          <w:szCs w:val="28"/>
          <w:u w:val="single"/>
        </w:rPr>
        <w:t>Section II: Policy Agreement.</w:t>
      </w:r>
      <w:r w:rsidRPr="00581033">
        <w:rPr>
          <w:rFonts w:cstheme="minorHAnsi"/>
          <w:sz w:val="28"/>
          <w:szCs w:val="28"/>
        </w:rPr>
        <w:t xml:space="preserve"> </w:t>
      </w:r>
      <w:r w:rsidR="00A7775F">
        <w:rPr>
          <w:rFonts w:cstheme="minorHAnsi"/>
          <w:sz w:val="28"/>
          <w:szCs w:val="28"/>
        </w:rPr>
        <w:t>[O</w:t>
      </w:r>
      <w:r w:rsidRPr="00581033">
        <w:rPr>
          <w:rFonts w:cstheme="minorHAnsi"/>
          <w:sz w:val="28"/>
          <w:szCs w:val="28"/>
        </w:rPr>
        <w:t>ur organization</w:t>
      </w:r>
      <w:r w:rsidR="00A7775F">
        <w:rPr>
          <w:rFonts w:cstheme="minorHAnsi"/>
          <w:sz w:val="28"/>
          <w:szCs w:val="28"/>
        </w:rPr>
        <w:t>]</w:t>
      </w:r>
      <w:r w:rsidRPr="00581033">
        <w:rPr>
          <w:rFonts w:cstheme="minorHAnsi"/>
          <w:sz w:val="28"/>
          <w:szCs w:val="28"/>
        </w:rPr>
        <w:t xml:space="preserve"> </w:t>
      </w:r>
      <w:r w:rsidR="00A7775F">
        <w:rPr>
          <w:rFonts w:cstheme="minorHAnsi"/>
          <w:sz w:val="28"/>
          <w:szCs w:val="28"/>
        </w:rPr>
        <w:t>will</w:t>
      </w:r>
      <w:r w:rsidRPr="00581033">
        <w:rPr>
          <w:rFonts w:cstheme="minorHAnsi"/>
          <w:sz w:val="28"/>
          <w:szCs w:val="28"/>
        </w:rPr>
        <w:t xml:space="preserve"> abide by all </w:t>
      </w:r>
      <w:r w:rsidR="00A7775F">
        <w:rPr>
          <w:rFonts w:cstheme="minorHAnsi"/>
          <w:sz w:val="28"/>
          <w:szCs w:val="28"/>
        </w:rPr>
        <w:t xml:space="preserve">Katy ISD and Jordan HS </w:t>
      </w:r>
      <w:r w:rsidRPr="00581033">
        <w:rPr>
          <w:rFonts w:cstheme="minorHAnsi"/>
          <w:sz w:val="28"/>
          <w:szCs w:val="28"/>
        </w:rPr>
        <w:t>policies and guidelines, especially relating to on or off campus activities</w:t>
      </w:r>
      <w:r w:rsidR="00A7775F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which our club may sponsor or in which we may participate.</w:t>
      </w:r>
      <w:r w:rsidR="00A7775F">
        <w:rPr>
          <w:rFonts w:cstheme="minorHAnsi"/>
          <w:sz w:val="28"/>
          <w:szCs w:val="28"/>
        </w:rPr>
        <w:t xml:space="preserve"> </w:t>
      </w:r>
      <w:r w:rsidR="00A7775F" w:rsidRPr="00A7775F">
        <w:rPr>
          <w:rFonts w:cstheme="minorHAnsi"/>
          <w:sz w:val="28"/>
          <w:szCs w:val="28"/>
        </w:rPr>
        <w:t>If a violation is also a violation of school rules, the consequences specified by the Katy ISD Discipline Management Plan and Student Code of Conduct will apply in addition to any consequences imposed by the organization.</w:t>
      </w:r>
    </w:p>
    <w:p w14:paraId="396460ED" w14:textId="77777777" w:rsidR="00A7775F" w:rsidRPr="00581033" w:rsidRDefault="00A7775F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AED0584" w14:textId="1AB8BBC2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7775F">
        <w:rPr>
          <w:rFonts w:cstheme="minorHAnsi"/>
          <w:sz w:val="28"/>
          <w:szCs w:val="28"/>
          <w:u w:val="single"/>
        </w:rPr>
        <w:t>Section III: Affiliations.</w:t>
      </w:r>
      <w:r w:rsidRPr="00581033">
        <w:rPr>
          <w:rFonts w:cstheme="minorHAnsi"/>
          <w:sz w:val="28"/>
          <w:szCs w:val="28"/>
        </w:rPr>
        <w:t xml:space="preserve"> </w:t>
      </w:r>
      <w:r w:rsidR="00A7775F">
        <w:rPr>
          <w:rFonts w:cstheme="minorHAnsi"/>
          <w:sz w:val="28"/>
          <w:szCs w:val="28"/>
        </w:rPr>
        <w:t>[</w:t>
      </w:r>
      <w:r w:rsidRPr="00581033">
        <w:rPr>
          <w:rFonts w:cstheme="minorHAnsi"/>
          <w:sz w:val="28"/>
          <w:szCs w:val="28"/>
        </w:rPr>
        <w:t>If your organization is affiliated with a national or</w:t>
      </w:r>
    </w:p>
    <w:p w14:paraId="41F93E91" w14:textId="3C07C7AF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international organization, details of the affiliation should be adequately described.</w:t>
      </w:r>
      <w:r w:rsidR="00A7775F">
        <w:rPr>
          <w:rFonts w:cstheme="minorHAnsi"/>
          <w:sz w:val="28"/>
          <w:szCs w:val="28"/>
        </w:rPr>
        <w:t>]</w:t>
      </w:r>
    </w:p>
    <w:p w14:paraId="70B5D034" w14:textId="77777777" w:rsidR="00A7775F" w:rsidRPr="00581033" w:rsidRDefault="00A7775F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1E22190" w14:textId="6B05F829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1033">
        <w:rPr>
          <w:rFonts w:cstheme="minorHAnsi"/>
          <w:b/>
          <w:bCs/>
          <w:sz w:val="28"/>
          <w:szCs w:val="28"/>
        </w:rPr>
        <w:t>Article III: Membership</w:t>
      </w:r>
      <w:r w:rsidR="00584A48">
        <w:rPr>
          <w:rFonts w:cstheme="minorHAnsi"/>
          <w:b/>
          <w:bCs/>
          <w:sz w:val="28"/>
          <w:szCs w:val="28"/>
        </w:rPr>
        <w:t xml:space="preserve"> [&amp; Dues]</w:t>
      </w:r>
    </w:p>
    <w:p w14:paraId="1F492D1F" w14:textId="77777777" w:rsidR="00A7775F" w:rsidRDefault="00A7775F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845B43D" w14:textId="70C54B5E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A7775F">
        <w:rPr>
          <w:rFonts w:cstheme="minorHAnsi"/>
          <w:sz w:val="28"/>
          <w:szCs w:val="28"/>
          <w:u w:val="single"/>
        </w:rPr>
        <w:t>Section I: Membership.</w:t>
      </w:r>
      <w:r w:rsidRPr="00581033">
        <w:rPr>
          <w:rFonts w:cstheme="minorHAnsi"/>
          <w:sz w:val="28"/>
          <w:szCs w:val="28"/>
        </w:rPr>
        <w:t xml:space="preserve"> </w:t>
      </w:r>
      <w:r w:rsidR="00A7775F">
        <w:rPr>
          <w:rFonts w:cstheme="minorHAnsi"/>
          <w:sz w:val="28"/>
          <w:szCs w:val="28"/>
        </w:rPr>
        <w:t>[</w:t>
      </w:r>
      <w:r w:rsidRPr="00581033">
        <w:rPr>
          <w:rFonts w:cstheme="minorHAnsi"/>
          <w:sz w:val="28"/>
          <w:szCs w:val="28"/>
        </w:rPr>
        <w:t>Organizations should describe who is eligible to be a member</w:t>
      </w:r>
      <w:r w:rsidR="00A7775F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of their organization</w:t>
      </w:r>
      <w:r w:rsidR="002F7232">
        <w:rPr>
          <w:rFonts w:cstheme="minorHAnsi"/>
          <w:sz w:val="28"/>
          <w:szCs w:val="28"/>
        </w:rPr>
        <w:t xml:space="preserve"> (i.e. criteria)</w:t>
      </w:r>
      <w:r w:rsidRPr="00581033">
        <w:rPr>
          <w:rFonts w:cstheme="minorHAnsi"/>
          <w:sz w:val="28"/>
          <w:szCs w:val="28"/>
        </w:rPr>
        <w:t>.</w:t>
      </w:r>
      <w:r w:rsidR="00A7775F">
        <w:rPr>
          <w:rFonts w:cstheme="minorHAnsi"/>
          <w:sz w:val="28"/>
          <w:szCs w:val="28"/>
        </w:rPr>
        <w:t xml:space="preserve"> Non-curriculum organizations should include the information about the following: </w:t>
      </w:r>
      <w:r w:rsidR="00A7775F" w:rsidRPr="00A7775F">
        <w:rPr>
          <w:sz w:val="28"/>
        </w:rPr>
        <w:t xml:space="preserve">Membership in each non-curriculum related student group must be open to all students and must not discriminate in </w:t>
      </w:r>
      <w:r w:rsidR="00A7775F" w:rsidRPr="00A7775F">
        <w:rPr>
          <w:sz w:val="28"/>
        </w:rPr>
        <w:lastRenderedPageBreak/>
        <w:t>any manner. Membership is restricted to students currently enrolled at the campus where the group plans to meet.</w:t>
      </w:r>
      <w:r w:rsidR="002F7232">
        <w:rPr>
          <w:sz w:val="28"/>
        </w:rPr>
        <w:t xml:space="preserve"> Additional information can be found in FNAB.  It is a good idea for all organizations to include a non-discriminatory clause. The sections below this are optional and can be adjusted as appropriate for your organization.</w:t>
      </w:r>
      <w:r w:rsidR="00A7775F" w:rsidRPr="00A7775F">
        <w:rPr>
          <w:sz w:val="28"/>
        </w:rPr>
        <w:t>]</w:t>
      </w:r>
    </w:p>
    <w:p w14:paraId="7C01C851" w14:textId="77777777" w:rsidR="002F7232" w:rsidRPr="00A7775F" w:rsidRDefault="002F7232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28"/>
        </w:rPr>
      </w:pPr>
    </w:p>
    <w:p w14:paraId="48A56DA8" w14:textId="5BE959C5" w:rsidR="00581033" w:rsidRPr="00581033" w:rsidRDefault="002F7232" w:rsidP="002F723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[</w:t>
      </w:r>
      <w:r w:rsidR="00581033" w:rsidRPr="002F7232">
        <w:rPr>
          <w:rFonts w:cstheme="minorHAnsi"/>
          <w:sz w:val="28"/>
          <w:szCs w:val="28"/>
          <w:u w:val="single"/>
        </w:rPr>
        <w:t>Section II: Categories of membership.</w:t>
      </w:r>
      <w:r w:rsidR="00581033" w:rsidRPr="00581033">
        <w:rPr>
          <w:rFonts w:cstheme="minorHAnsi"/>
          <w:sz w:val="28"/>
          <w:szCs w:val="28"/>
        </w:rPr>
        <w:t xml:space="preserve"> Voting membership should be defined </w:t>
      </w:r>
    </w:p>
    <w:p w14:paraId="0D6C9502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F7232">
        <w:rPr>
          <w:rFonts w:cstheme="minorHAnsi"/>
          <w:sz w:val="28"/>
          <w:szCs w:val="28"/>
          <w:u w:val="single"/>
        </w:rPr>
        <w:t>Section III: Dues.</w:t>
      </w:r>
      <w:r w:rsidRPr="00581033">
        <w:rPr>
          <w:rFonts w:cstheme="minorHAnsi"/>
          <w:sz w:val="28"/>
          <w:szCs w:val="28"/>
        </w:rPr>
        <w:t xml:space="preserve"> If applicable, list dues requirements [amount, frequency of</w:t>
      </w:r>
    </w:p>
    <w:p w14:paraId="199D3270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payment, and consequences of non-payment].</w:t>
      </w:r>
    </w:p>
    <w:p w14:paraId="3EA4BBD1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F7232">
        <w:rPr>
          <w:rFonts w:cstheme="minorHAnsi"/>
          <w:sz w:val="28"/>
          <w:szCs w:val="28"/>
          <w:u w:val="single"/>
        </w:rPr>
        <w:t>Section IV: Selection.</w:t>
      </w:r>
      <w:r w:rsidRPr="00581033">
        <w:rPr>
          <w:rFonts w:cstheme="minorHAnsi"/>
          <w:sz w:val="28"/>
          <w:szCs w:val="28"/>
        </w:rPr>
        <w:t xml:space="preserve"> Describe the process of new members joining the organization.</w:t>
      </w:r>
    </w:p>
    <w:p w14:paraId="50C6258E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F7232">
        <w:rPr>
          <w:rFonts w:cstheme="minorHAnsi"/>
          <w:sz w:val="28"/>
          <w:szCs w:val="28"/>
          <w:u w:val="single"/>
        </w:rPr>
        <w:t>Section V: Voluntary Member Withdrawal</w:t>
      </w:r>
      <w:r w:rsidRPr="00581033">
        <w:rPr>
          <w:rFonts w:cstheme="minorHAnsi"/>
          <w:sz w:val="28"/>
          <w:szCs w:val="28"/>
        </w:rPr>
        <w:t xml:space="preserve">. Example: Any member of </w:t>
      </w:r>
      <w:proofErr w:type="gramStart"/>
      <w:r w:rsidRPr="00581033">
        <w:rPr>
          <w:rFonts w:cstheme="minorHAnsi"/>
          <w:sz w:val="28"/>
          <w:szCs w:val="28"/>
        </w:rPr>
        <w:t>our</w:t>
      </w:r>
      <w:proofErr w:type="gramEnd"/>
    </w:p>
    <w:p w14:paraId="5C9B9040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organization can, at any time, voluntarily withdraw his/her membership from the</w:t>
      </w:r>
    </w:p>
    <w:p w14:paraId="56F9D505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organization.</w:t>
      </w:r>
    </w:p>
    <w:p w14:paraId="496DFEA0" w14:textId="1CBB861B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F7232">
        <w:rPr>
          <w:rFonts w:cstheme="minorHAnsi"/>
          <w:sz w:val="28"/>
          <w:szCs w:val="28"/>
          <w:u w:val="single"/>
        </w:rPr>
        <w:t>Section VI: Non-Voluntary Member Removal.</w:t>
      </w:r>
      <w:r w:rsidRPr="00581033">
        <w:rPr>
          <w:rFonts w:cstheme="minorHAnsi"/>
          <w:sz w:val="28"/>
          <w:szCs w:val="28"/>
        </w:rPr>
        <w:t xml:space="preserve"> A member can be removed</w:t>
      </w:r>
    </w:p>
    <w:p w14:paraId="1BCE29DA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by</w:t>
      </w:r>
      <w:proofErr w:type="gramStart"/>
      <w:r w:rsidRPr="00581033">
        <w:rPr>
          <w:rFonts w:cstheme="minorHAnsi"/>
          <w:sz w:val="28"/>
          <w:szCs w:val="28"/>
        </w:rPr>
        <w:t>...[</w:t>
      </w:r>
      <w:proofErr w:type="gramEnd"/>
      <w:r w:rsidRPr="00581033">
        <w:rPr>
          <w:rFonts w:cstheme="minorHAnsi"/>
          <w:sz w:val="28"/>
          <w:szCs w:val="28"/>
        </w:rPr>
        <w:t>reasons and specific process]</w:t>
      </w:r>
    </w:p>
    <w:p w14:paraId="1F9C3C94" w14:textId="0A4CAF32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F7232">
        <w:rPr>
          <w:rFonts w:cstheme="minorHAnsi"/>
          <w:sz w:val="28"/>
          <w:szCs w:val="28"/>
          <w:u w:val="single"/>
        </w:rPr>
        <w:t>Section VII: Non-discrimination.</w:t>
      </w:r>
      <w:r w:rsidRPr="00581033">
        <w:rPr>
          <w:rFonts w:cstheme="minorHAnsi"/>
          <w:sz w:val="28"/>
          <w:szCs w:val="28"/>
        </w:rPr>
        <w:t xml:space="preserve"> </w:t>
      </w:r>
      <w:r w:rsidR="002F7232">
        <w:rPr>
          <w:rFonts w:cstheme="minorHAnsi"/>
          <w:sz w:val="28"/>
          <w:szCs w:val="28"/>
        </w:rPr>
        <w:t>Wording available in KISD policy]</w:t>
      </w:r>
    </w:p>
    <w:p w14:paraId="1E7229D5" w14:textId="77777777" w:rsidR="002F7232" w:rsidRDefault="002F7232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7CCCAD6" w14:textId="2225C7E4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1033">
        <w:rPr>
          <w:rFonts w:cstheme="minorHAnsi"/>
          <w:b/>
          <w:bCs/>
          <w:sz w:val="28"/>
          <w:szCs w:val="28"/>
        </w:rPr>
        <w:t>Article IV: Officers</w:t>
      </w:r>
    </w:p>
    <w:p w14:paraId="4CD46857" w14:textId="77777777" w:rsidR="00584A48" w:rsidRDefault="00584A48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68E621D" w14:textId="0BB3BB55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4A48">
        <w:rPr>
          <w:rFonts w:cstheme="minorHAnsi"/>
          <w:sz w:val="28"/>
          <w:szCs w:val="28"/>
          <w:u w:val="single"/>
        </w:rPr>
        <w:t>Section I:</w:t>
      </w:r>
      <w:r w:rsidRPr="00581033">
        <w:rPr>
          <w:rFonts w:cstheme="minorHAnsi"/>
          <w:sz w:val="28"/>
          <w:szCs w:val="28"/>
        </w:rPr>
        <w:t xml:space="preserve"> </w:t>
      </w:r>
      <w:r w:rsidR="00584A48">
        <w:rPr>
          <w:rFonts w:cstheme="minorHAnsi"/>
          <w:sz w:val="28"/>
          <w:szCs w:val="28"/>
        </w:rPr>
        <w:t>[</w:t>
      </w:r>
      <w:r w:rsidRPr="00581033">
        <w:rPr>
          <w:rFonts w:cstheme="minorHAnsi"/>
          <w:sz w:val="28"/>
          <w:szCs w:val="28"/>
        </w:rPr>
        <w:t>List the names of the officer positions of the organization and which</w:t>
      </w:r>
    </w:p>
    <w:p w14:paraId="6F56BB5D" w14:textId="5735E739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officers will comprise your executive board/committee</w:t>
      </w:r>
      <w:r w:rsidR="00584A48">
        <w:rPr>
          <w:rFonts w:cstheme="minorHAnsi"/>
          <w:sz w:val="28"/>
          <w:szCs w:val="28"/>
        </w:rPr>
        <w:t>s</w:t>
      </w:r>
      <w:r w:rsidRPr="00581033">
        <w:rPr>
          <w:rFonts w:cstheme="minorHAnsi"/>
          <w:sz w:val="28"/>
          <w:szCs w:val="28"/>
        </w:rPr>
        <w:t>, if applicable.</w:t>
      </w:r>
      <w:r w:rsidR="00584A48">
        <w:rPr>
          <w:rFonts w:cstheme="minorHAnsi"/>
          <w:sz w:val="28"/>
          <w:szCs w:val="28"/>
        </w:rPr>
        <w:t xml:space="preserve"> The sections below, list the specific job duties of each officer position.]</w:t>
      </w:r>
    </w:p>
    <w:p w14:paraId="4C707EFF" w14:textId="77777777" w:rsidR="00584A48" w:rsidRPr="00581033" w:rsidRDefault="00584A48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D5ECDE7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4A48">
        <w:rPr>
          <w:rFonts w:cstheme="minorHAnsi"/>
          <w:sz w:val="28"/>
          <w:szCs w:val="28"/>
          <w:u w:val="single"/>
        </w:rPr>
        <w:t>Section II: President.</w:t>
      </w:r>
      <w:r w:rsidRPr="00581033">
        <w:rPr>
          <w:rFonts w:cstheme="minorHAnsi"/>
          <w:sz w:val="28"/>
          <w:szCs w:val="28"/>
        </w:rPr>
        <w:t xml:space="preserve"> The President shall [list specific duties and functions of this</w:t>
      </w:r>
    </w:p>
    <w:p w14:paraId="690DFF24" w14:textId="12C4CDB6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office]</w:t>
      </w:r>
    </w:p>
    <w:p w14:paraId="23148720" w14:textId="77777777" w:rsidR="00584A48" w:rsidRPr="00581033" w:rsidRDefault="00584A48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C161A13" w14:textId="543B07D4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4A48">
        <w:rPr>
          <w:rFonts w:cstheme="minorHAnsi"/>
          <w:sz w:val="28"/>
          <w:szCs w:val="28"/>
          <w:u w:val="single"/>
        </w:rPr>
        <w:t>Section III: Vice President.</w:t>
      </w:r>
      <w:r w:rsidRPr="00584A48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The Vice President shall [list specific duties and functions</w:t>
      </w:r>
      <w:r w:rsidR="00584A48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of this office]</w:t>
      </w:r>
    </w:p>
    <w:p w14:paraId="77A83757" w14:textId="77777777" w:rsidR="00584A48" w:rsidRPr="00581033" w:rsidRDefault="00584A48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6F31036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4A48">
        <w:rPr>
          <w:rFonts w:cstheme="minorHAnsi"/>
          <w:sz w:val="28"/>
          <w:szCs w:val="28"/>
          <w:u w:val="single"/>
        </w:rPr>
        <w:t>Section IV: Treasurer.</w:t>
      </w:r>
      <w:r w:rsidRPr="00584A48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The Treasurer shall [list specific duties and functions of this</w:t>
      </w:r>
    </w:p>
    <w:p w14:paraId="25C1C222" w14:textId="0B5FF0F5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office]</w:t>
      </w:r>
    </w:p>
    <w:p w14:paraId="7AAB8D4A" w14:textId="77777777" w:rsidR="00584A48" w:rsidRPr="00581033" w:rsidRDefault="00584A48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68D8BC2" w14:textId="3E104FB0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4A48">
        <w:rPr>
          <w:rFonts w:cstheme="minorHAnsi"/>
          <w:sz w:val="28"/>
          <w:szCs w:val="28"/>
          <w:u w:val="single"/>
        </w:rPr>
        <w:lastRenderedPageBreak/>
        <w:t>Section V: Additional Officers.</w:t>
      </w:r>
      <w:r w:rsidRPr="00581033">
        <w:rPr>
          <w:rFonts w:cstheme="minorHAnsi"/>
          <w:sz w:val="28"/>
          <w:szCs w:val="28"/>
        </w:rPr>
        <w:t xml:space="preserve"> [List additional officers and specific duties/functions</w:t>
      </w:r>
      <w:r w:rsidR="00584A48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as appropriate.]</w:t>
      </w:r>
    </w:p>
    <w:p w14:paraId="12CDE630" w14:textId="77777777" w:rsidR="00584A48" w:rsidRPr="00581033" w:rsidRDefault="00584A48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F373CB5" w14:textId="711EF02C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1033">
        <w:rPr>
          <w:rFonts w:cstheme="minorHAnsi"/>
          <w:b/>
          <w:bCs/>
          <w:sz w:val="28"/>
          <w:szCs w:val="28"/>
        </w:rPr>
        <w:t>Article V: Advisor</w:t>
      </w:r>
      <w:r w:rsidR="00AA24EB">
        <w:rPr>
          <w:rFonts w:cstheme="minorHAnsi"/>
          <w:b/>
          <w:bCs/>
          <w:sz w:val="28"/>
          <w:szCs w:val="28"/>
        </w:rPr>
        <w:t>/Sponsor</w:t>
      </w:r>
    </w:p>
    <w:p w14:paraId="4496F9BE" w14:textId="77777777" w:rsidR="00584A48" w:rsidRPr="00581033" w:rsidRDefault="00584A48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0113B2F" w14:textId="7E945898" w:rsidR="00581033" w:rsidRPr="00584A48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584A48">
        <w:rPr>
          <w:rFonts w:cstheme="minorHAnsi"/>
          <w:sz w:val="28"/>
          <w:szCs w:val="28"/>
          <w:u w:val="single"/>
        </w:rPr>
        <w:t>Section I: Advisor</w:t>
      </w:r>
      <w:r w:rsidR="00AA24EB">
        <w:rPr>
          <w:rFonts w:cstheme="minorHAnsi"/>
          <w:sz w:val="28"/>
          <w:szCs w:val="28"/>
          <w:u w:val="single"/>
        </w:rPr>
        <w:t>/Sponsor</w:t>
      </w:r>
      <w:r w:rsidRPr="00584A48">
        <w:rPr>
          <w:rFonts w:cstheme="minorHAnsi"/>
          <w:sz w:val="28"/>
          <w:szCs w:val="28"/>
          <w:u w:val="single"/>
        </w:rPr>
        <w:t>.</w:t>
      </w:r>
      <w:r w:rsidRPr="00581033">
        <w:rPr>
          <w:rFonts w:cstheme="minorHAnsi"/>
          <w:sz w:val="28"/>
          <w:szCs w:val="28"/>
        </w:rPr>
        <w:t xml:space="preserve"> At least one advisor of the organization must be a member of the</w:t>
      </w:r>
      <w:r w:rsidR="00584A48">
        <w:rPr>
          <w:rFonts w:cstheme="minorHAnsi"/>
          <w:sz w:val="28"/>
          <w:szCs w:val="28"/>
        </w:rPr>
        <w:t xml:space="preserve"> JHS</w:t>
      </w:r>
      <w:r w:rsidRPr="00581033">
        <w:rPr>
          <w:rFonts w:cstheme="minorHAnsi"/>
          <w:sz w:val="28"/>
          <w:szCs w:val="28"/>
        </w:rPr>
        <w:t xml:space="preserve"> faculty or staff. [Responsibilities and expectations of advisors should be clearly</w:t>
      </w:r>
      <w:r w:rsidR="00584A48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and adequately described</w:t>
      </w:r>
      <w:r w:rsidR="00584A48">
        <w:rPr>
          <w:rFonts w:cstheme="minorHAnsi"/>
          <w:sz w:val="28"/>
          <w:szCs w:val="28"/>
        </w:rPr>
        <w:t>—specific roles and responsibilities may be outlined in affiliation charters, program related documents for curricular organizations, and/or FNAB of KISD policy</w:t>
      </w:r>
      <w:r w:rsidRPr="00581033">
        <w:rPr>
          <w:rFonts w:cstheme="minorHAnsi"/>
          <w:sz w:val="28"/>
          <w:szCs w:val="28"/>
        </w:rPr>
        <w:t xml:space="preserve">.] </w:t>
      </w:r>
      <w:r w:rsidRPr="00581033">
        <w:rPr>
          <w:rFonts w:cstheme="minorHAnsi"/>
          <w:i/>
          <w:iCs/>
          <w:sz w:val="28"/>
          <w:szCs w:val="28"/>
        </w:rPr>
        <w:t>Advisors may not have decision-making or voting authority within the</w:t>
      </w:r>
      <w:r w:rsidR="00584A48">
        <w:rPr>
          <w:rFonts w:cstheme="minorHAnsi"/>
          <w:i/>
          <w:iCs/>
          <w:sz w:val="28"/>
          <w:szCs w:val="28"/>
        </w:rPr>
        <w:t xml:space="preserve"> </w:t>
      </w:r>
      <w:r w:rsidRPr="00581033">
        <w:rPr>
          <w:rFonts w:cstheme="minorHAnsi"/>
          <w:i/>
          <w:iCs/>
          <w:sz w:val="28"/>
          <w:szCs w:val="28"/>
        </w:rPr>
        <w:t>organization, as organizations are student-initiated and student-run.</w:t>
      </w:r>
      <w:r w:rsidR="00584A48">
        <w:rPr>
          <w:rFonts w:cstheme="minorHAnsi"/>
          <w:i/>
          <w:iCs/>
          <w:sz w:val="28"/>
          <w:szCs w:val="28"/>
        </w:rPr>
        <w:t xml:space="preserve"> </w:t>
      </w:r>
    </w:p>
    <w:p w14:paraId="7EDAA1AB" w14:textId="77777777" w:rsidR="00584A48" w:rsidRPr="00581033" w:rsidRDefault="00584A48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60187315" w14:textId="1EAD53F2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1033">
        <w:rPr>
          <w:rFonts w:cstheme="minorHAnsi"/>
          <w:b/>
          <w:bCs/>
          <w:sz w:val="28"/>
          <w:szCs w:val="28"/>
        </w:rPr>
        <w:t>Article VI: Function/Operation</w:t>
      </w:r>
      <w:r w:rsidR="00584A48">
        <w:rPr>
          <w:rFonts w:cstheme="minorHAnsi"/>
          <w:b/>
          <w:bCs/>
          <w:sz w:val="28"/>
          <w:szCs w:val="28"/>
        </w:rPr>
        <w:t xml:space="preserve"> [Elections</w:t>
      </w:r>
      <w:r w:rsidR="0059344E">
        <w:rPr>
          <w:rFonts w:cstheme="minorHAnsi"/>
          <w:b/>
          <w:bCs/>
          <w:sz w:val="28"/>
          <w:szCs w:val="28"/>
        </w:rPr>
        <w:t>—this article could be included as additional sections in Article IV</w:t>
      </w:r>
      <w:r w:rsidR="00584A48">
        <w:rPr>
          <w:rFonts w:cstheme="minorHAnsi"/>
          <w:b/>
          <w:bCs/>
          <w:sz w:val="28"/>
          <w:szCs w:val="28"/>
        </w:rPr>
        <w:t>]</w:t>
      </w:r>
    </w:p>
    <w:p w14:paraId="05CC8A3A" w14:textId="77777777" w:rsidR="00584A48" w:rsidRDefault="00584A48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2503D3F5" w14:textId="5D0A2C92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4A48">
        <w:rPr>
          <w:rFonts w:cstheme="minorHAnsi"/>
          <w:sz w:val="28"/>
          <w:szCs w:val="28"/>
          <w:u w:val="single"/>
        </w:rPr>
        <w:t>Section I: Nominations.</w:t>
      </w:r>
      <w:r w:rsidRPr="00581033">
        <w:rPr>
          <w:rFonts w:cstheme="minorHAnsi"/>
          <w:sz w:val="28"/>
          <w:szCs w:val="28"/>
        </w:rPr>
        <w:t xml:space="preserve"> Nominations for officers are held</w:t>
      </w:r>
      <w:r w:rsidR="00584A48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[list the time of year in</w:t>
      </w:r>
    </w:p>
    <w:p w14:paraId="08DE4072" w14:textId="6A5CB886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which nominations are taken, who is eligible to be nominated for an officer position,</w:t>
      </w:r>
      <w:r w:rsidR="00584A48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 xml:space="preserve">and how nominations should be received (i.e. </w:t>
      </w:r>
      <w:proofErr w:type="spellStart"/>
      <w:r w:rsidRPr="00581033">
        <w:rPr>
          <w:rFonts w:cstheme="minorHAnsi"/>
          <w:sz w:val="28"/>
          <w:szCs w:val="28"/>
        </w:rPr>
        <w:t>self nomination</w:t>
      </w:r>
      <w:proofErr w:type="spellEnd"/>
      <w:r w:rsidRPr="00581033">
        <w:rPr>
          <w:rFonts w:cstheme="minorHAnsi"/>
          <w:sz w:val="28"/>
          <w:szCs w:val="28"/>
        </w:rPr>
        <w:t>, at a meeting vs. over</w:t>
      </w:r>
      <w:r w:rsidR="00584A48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email, etc.)]</w:t>
      </w:r>
    </w:p>
    <w:p w14:paraId="021FE492" w14:textId="77777777" w:rsidR="00584A48" w:rsidRPr="00581033" w:rsidRDefault="00584A48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15B0D16" w14:textId="29C7CEEF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9344E">
        <w:rPr>
          <w:rFonts w:cstheme="minorHAnsi"/>
          <w:sz w:val="28"/>
          <w:szCs w:val="28"/>
          <w:u w:val="single"/>
        </w:rPr>
        <w:t>Section II: Elections.</w:t>
      </w:r>
      <w:r w:rsidRPr="00581033">
        <w:rPr>
          <w:rFonts w:cstheme="minorHAnsi"/>
          <w:sz w:val="28"/>
          <w:szCs w:val="28"/>
        </w:rPr>
        <w:t xml:space="preserve"> Officers are elected by</w:t>
      </w:r>
      <w:proofErr w:type="gramStart"/>
      <w:r w:rsidRPr="00581033">
        <w:rPr>
          <w:rFonts w:cstheme="minorHAnsi"/>
          <w:sz w:val="28"/>
          <w:szCs w:val="28"/>
        </w:rPr>
        <w:t>...[</w:t>
      </w:r>
      <w:proofErr w:type="gramEnd"/>
      <w:r w:rsidRPr="00581033">
        <w:rPr>
          <w:rFonts w:cstheme="minorHAnsi"/>
          <w:sz w:val="28"/>
          <w:szCs w:val="28"/>
        </w:rPr>
        <w:t>list the specific process of who can</w:t>
      </w:r>
    </w:p>
    <w:p w14:paraId="2D11DD42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vote, the process of election, and how votes will be taken (i.e. secret ballot, hands</w:t>
      </w:r>
    </w:p>
    <w:p w14:paraId="216205C5" w14:textId="62AC2A9D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raised, etc.)]. Elections will be held on [time of year or certain meeting of the year.]</w:t>
      </w:r>
    </w:p>
    <w:p w14:paraId="01EBBBAE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DE96981" w14:textId="2AA73FE1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9344E">
        <w:rPr>
          <w:rFonts w:cstheme="minorHAnsi"/>
          <w:sz w:val="28"/>
          <w:szCs w:val="28"/>
          <w:u w:val="single"/>
        </w:rPr>
        <w:t>Section III: Outcome</w:t>
      </w:r>
      <w:r w:rsidRPr="00581033">
        <w:rPr>
          <w:rFonts w:cstheme="minorHAnsi"/>
          <w:sz w:val="28"/>
          <w:szCs w:val="28"/>
        </w:rPr>
        <w:t>. The winner is decided by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[list the voting margin needed to win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and who is responsible for counting/verifying votes]</w:t>
      </w:r>
    </w:p>
    <w:p w14:paraId="06E7715F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FEE2F29" w14:textId="2AB6099D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9344E">
        <w:rPr>
          <w:rFonts w:cstheme="minorHAnsi"/>
          <w:sz w:val="28"/>
          <w:szCs w:val="28"/>
          <w:u w:val="single"/>
        </w:rPr>
        <w:t>Section IV: Terms.</w:t>
      </w:r>
      <w:r w:rsidRPr="00581033">
        <w:rPr>
          <w:rFonts w:cstheme="minorHAnsi"/>
          <w:sz w:val="28"/>
          <w:szCs w:val="28"/>
        </w:rPr>
        <w:t xml:space="preserve"> Officers will serve from [how long until how long] and [may/may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not] be permitted to serve more than one term in a row.</w:t>
      </w:r>
    </w:p>
    <w:p w14:paraId="249B8C7A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F9417CD" w14:textId="11F1E84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9344E">
        <w:rPr>
          <w:rFonts w:cstheme="minorHAnsi"/>
          <w:sz w:val="28"/>
          <w:szCs w:val="28"/>
          <w:u w:val="single"/>
        </w:rPr>
        <w:t>Section V: Officer Impeachment.</w:t>
      </w:r>
      <w:r w:rsidRPr="00581033">
        <w:rPr>
          <w:rFonts w:cstheme="minorHAnsi"/>
          <w:sz w:val="28"/>
          <w:szCs w:val="28"/>
        </w:rPr>
        <w:t xml:space="preserve"> Officers can be impeached by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[list the conditions</w:t>
      </w:r>
    </w:p>
    <w:p w14:paraId="6F62007E" w14:textId="08689B60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and process for removal of officers]</w:t>
      </w:r>
    </w:p>
    <w:p w14:paraId="301D7277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806DBD6" w14:textId="1BF0E9CA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9344E">
        <w:rPr>
          <w:rFonts w:cstheme="minorHAnsi"/>
          <w:sz w:val="28"/>
          <w:szCs w:val="28"/>
          <w:u w:val="single"/>
        </w:rPr>
        <w:t>Section VI: Voluntary Officer Resignation.</w:t>
      </w:r>
      <w:r w:rsidRPr="00581033">
        <w:rPr>
          <w:rFonts w:cstheme="minorHAnsi"/>
          <w:sz w:val="28"/>
          <w:szCs w:val="28"/>
        </w:rPr>
        <w:t xml:space="preserve"> </w:t>
      </w:r>
      <w:r w:rsidR="0059344E">
        <w:rPr>
          <w:rFonts w:cstheme="minorHAnsi"/>
          <w:sz w:val="28"/>
          <w:szCs w:val="28"/>
        </w:rPr>
        <w:t>[</w:t>
      </w:r>
      <w:r w:rsidRPr="00581033">
        <w:rPr>
          <w:rFonts w:cstheme="minorHAnsi"/>
          <w:sz w:val="28"/>
          <w:szCs w:val="28"/>
        </w:rPr>
        <w:t>Example: Any officer of our organization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can, at any time, voluntarily resign from their position.</w:t>
      </w:r>
      <w:r w:rsidR="0059344E">
        <w:rPr>
          <w:rFonts w:cstheme="minorHAnsi"/>
          <w:sz w:val="28"/>
          <w:szCs w:val="28"/>
        </w:rPr>
        <w:t>]</w:t>
      </w:r>
    </w:p>
    <w:p w14:paraId="0445B730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A2C55B7" w14:textId="15F31570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9344E">
        <w:rPr>
          <w:rFonts w:cstheme="minorHAnsi"/>
          <w:sz w:val="28"/>
          <w:szCs w:val="28"/>
          <w:u w:val="single"/>
        </w:rPr>
        <w:t>Section VII: Officer Succession.</w:t>
      </w:r>
      <w:r w:rsidRPr="00581033">
        <w:rPr>
          <w:rFonts w:cstheme="minorHAnsi"/>
          <w:sz w:val="28"/>
          <w:szCs w:val="28"/>
        </w:rPr>
        <w:t xml:space="preserve"> </w:t>
      </w:r>
      <w:r w:rsidR="0059344E">
        <w:rPr>
          <w:rFonts w:cstheme="minorHAnsi"/>
          <w:sz w:val="28"/>
          <w:szCs w:val="28"/>
        </w:rPr>
        <w:t>[</w:t>
      </w:r>
      <w:r w:rsidRPr="00581033">
        <w:rPr>
          <w:rFonts w:cstheme="minorHAnsi"/>
          <w:sz w:val="28"/>
          <w:szCs w:val="28"/>
        </w:rPr>
        <w:t>If not specified within the Officer Duties, list who</w:t>
      </w:r>
    </w:p>
    <w:p w14:paraId="71E1376D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will assume a certain officer’s responsibilities for the interim in the event of</w:t>
      </w:r>
    </w:p>
    <w:p w14:paraId="68184AA7" w14:textId="298A197E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resignation or impeachment.</w:t>
      </w:r>
      <w:r w:rsidR="0059344E">
        <w:rPr>
          <w:rFonts w:cstheme="minorHAnsi"/>
          <w:sz w:val="28"/>
          <w:szCs w:val="28"/>
        </w:rPr>
        <w:t>]</w:t>
      </w:r>
    </w:p>
    <w:p w14:paraId="4224B9A7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6F4E4D4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1033">
        <w:rPr>
          <w:rFonts w:cstheme="minorHAnsi"/>
          <w:b/>
          <w:bCs/>
          <w:sz w:val="28"/>
          <w:szCs w:val="28"/>
        </w:rPr>
        <w:t>Article VII: Committees</w:t>
      </w:r>
    </w:p>
    <w:p w14:paraId="3CAFD430" w14:textId="77777777" w:rsidR="0059344E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BFB4BAA" w14:textId="14851395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9344E">
        <w:rPr>
          <w:rFonts w:cstheme="minorHAnsi"/>
          <w:sz w:val="28"/>
          <w:szCs w:val="28"/>
          <w:u w:val="single"/>
        </w:rPr>
        <w:t>Section I: Committees.</w:t>
      </w:r>
      <w:r w:rsidRPr="00581033">
        <w:rPr>
          <w:rFonts w:cstheme="minorHAnsi"/>
          <w:sz w:val="28"/>
          <w:szCs w:val="28"/>
        </w:rPr>
        <w:t xml:space="preserve"> </w:t>
      </w:r>
      <w:r w:rsidR="0059344E">
        <w:rPr>
          <w:rFonts w:cstheme="minorHAnsi"/>
          <w:sz w:val="28"/>
          <w:szCs w:val="28"/>
        </w:rPr>
        <w:t>[</w:t>
      </w:r>
      <w:r w:rsidRPr="00581033">
        <w:rPr>
          <w:rFonts w:cstheme="minorHAnsi"/>
          <w:sz w:val="28"/>
          <w:szCs w:val="28"/>
        </w:rPr>
        <w:t>If applicable, list the committees of the organization, the</w:t>
      </w:r>
    </w:p>
    <w:p w14:paraId="00981516" w14:textId="504D0887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functions of each committee, how chairpersons for each committee are selected, and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how members are designated to serve on a committee.</w:t>
      </w:r>
      <w:r w:rsidR="0059344E">
        <w:rPr>
          <w:rFonts w:cstheme="minorHAnsi"/>
          <w:sz w:val="28"/>
          <w:szCs w:val="28"/>
        </w:rPr>
        <w:t>]</w:t>
      </w:r>
    </w:p>
    <w:p w14:paraId="6C65B2B1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56D97C6" w14:textId="364D153C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1033">
        <w:rPr>
          <w:rFonts w:cstheme="minorHAnsi"/>
          <w:b/>
          <w:bCs/>
          <w:sz w:val="28"/>
          <w:szCs w:val="28"/>
        </w:rPr>
        <w:t>Article VIII: Constitutional Amendments</w:t>
      </w:r>
    </w:p>
    <w:p w14:paraId="463471BE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200333E" w14:textId="2EA18887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9344E">
        <w:rPr>
          <w:rFonts w:cstheme="minorHAnsi"/>
          <w:sz w:val="28"/>
          <w:szCs w:val="28"/>
          <w:u w:val="single"/>
        </w:rPr>
        <w:t>Section I. Amendment Proposal.</w:t>
      </w:r>
      <w:r w:rsidRPr="00581033">
        <w:rPr>
          <w:rFonts w:cstheme="minorHAnsi"/>
          <w:sz w:val="28"/>
          <w:szCs w:val="28"/>
        </w:rPr>
        <w:t xml:space="preserve"> Amendments can be proposed by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[list who within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the organization]</w:t>
      </w:r>
    </w:p>
    <w:p w14:paraId="05FF8221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C984B22" w14:textId="45C2FBC2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9344E">
        <w:rPr>
          <w:rFonts w:cstheme="minorHAnsi"/>
          <w:sz w:val="28"/>
          <w:szCs w:val="28"/>
          <w:u w:val="single"/>
        </w:rPr>
        <w:t>Section II: Procedures.</w:t>
      </w:r>
      <w:r w:rsidRPr="00581033">
        <w:rPr>
          <w:rFonts w:cstheme="minorHAnsi"/>
          <w:sz w:val="28"/>
          <w:szCs w:val="28"/>
        </w:rPr>
        <w:t xml:space="preserve"> Rules regarding the proposal of amendments are as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follows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[list timelines and format preferred for amendments]</w:t>
      </w:r>
    </w:p>
    <w:p w14:paraId="687F68AA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98758F9" w14:textId="31403E69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9344E">
        <w:rPr>
          <w:rFonts w:cstheme="minorHAnsi"/>
          <w:sz w:val="28"/>
          <w:szCs w:val="28"/>
          <w:u w:val="single"/>
        </w:rPr>
        <w:t>Section III: Voting.</w:t>
      </w:r>
      <w:r w:rsidRPr="00581033">
        <w:rPr>
          <w:rFonts w:cstheme="minorHAnsi"/>
          <w:sz w:val="28"/>
          <w:szCs w:val="28"/>
        </w:rPr>
        <w:t xml:space="preserve"> The amendments shall be voted on</w:t>
      </w:r>
      <w:r w:rsidR="0059344E">
        <w:rPr>
          <w:rFonts w:cstheme="minorHAnsi"/>
          <w:sz w:val="28"/>
          <w:szCs w:val="28"/>
        </w:rPr>
        <w:t xml:space="preserve"> </w:t>
      </w:r>
      <w:r w:rsidRPr="00581033">
        <w:rPr>
          <w:rFonts w:cstheme="minorHAnsi"/>
          <w:sz w:val="28"/>
          <w:szCs w:val="28"/>
        </w:rPr>
        <w:t>[list voting procedures and</w:t>
      </w:r>
    </w:p>
    <w:p w14:paraId="586D51F3" w14:textId="2C5CAD78" w:rsid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specific voting margins</w:t>
      </w:r>
      <w:r w:rsidR="0059344E">
        <w:rPr>
          <w:rFonts w:cstheme="minorHAnsi"/>
          <w:sz w:val="28"/>
          <w:szCs w:val="28"/>
        </w:rPr>
        <w:t xml:space="preserve"> as well as final approval</w:t>
      </w:r>
      <w:r w:rsidRPr="00581033">
        <w:rPr>
          <w:rFonts w:cstheme="minorHAnsi"/>
          <w:sz w:val="28"/>
          <w:szCs w:val="28"/>
        </w:rPr>
        <w:t>]</w:t>
      </w:r>
    </w:p>
    <w:p w14:paraId="5E631509" w14:textId="77777777" w:rsidR="0059344E" w:rsidRPr="00581033" w:rsidRDefault="0059344E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C786903" w14:textId="08F645CB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1033">
        <w:rPr>
          <w:rFonts w:cstheme="minorHAnsi"/>
          <w:b/>
          <w:bCs/>
          <w:sz w:val="28"/>
          <w:szCs w:val="28"/>
        </w:rPr>
        <w:t>BY-LAWS</w:t>
      </w:r>
    </w:p>
    <w:p w14:paraId="72616736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By-laws may also be written, but are not required. By-laws are rules governing the</w:t>
      </w:r>
    </w:p>
    <w:p w14:paraId="1DC17BA1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internal workings of the organization and can include for example:</w:t>
      </w:r>
    </w:p>
    <w:p w14:paraId="22B09074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1. Standing procedures of the organization</w:t>
      </w:r>
    </w:p>
    <w:p w14:paraId="6AA2781F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2. Ad-hoc committees and how they are determined</w:t>
      </w:r>
    </w:p>
    <w:p w14:paraId="75E73020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3. Policies related to the time, location, and frequency of organization meetings</w:t>
      </w:r>
    </w:p>
    <w:p w14:paraId="412E26EC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 xml:space="preserve">4. Statement that </w:t>
      </w:r>
      <w:r w:rsidRPr="00581033">
        <w:rPr>
          <w:rFonts w:cstheme="minorHAnsi"/>
          <w:i/>
          <w:iCs/>
          <w:sz w:val="28"/>
          <w:szCs w:val="28"/>
        </w:rPr>
        <w:t xml:space="preserve">Robert’s Rules of Order </w:t>
      </w:r>
      <w:r w:rsidRPr="00581033">
        <w:rPr>
          <w:rFonts w:cstheme="minorHAnsi"/>
          <w:sz w:val="28"/>
          <w:szCs w:val="28"/>
        </w:rPr>
        <w:t>will be followed</w:t>
      </w:r>
    </w:p>
    <w:p w14:paraId="229809C6" w14:textId="77777777" w:rsidR="00581033" w:rsidRPr="00581033" w:rsidRDefault="00581033" w:rsidP="0058103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81033">
        <w:rPr>
          <w:rFonts w:cstheme="minorHAnsi"/>
          <w:sz w:val="28"/>
          <w:szCs w:val="28"/>
        </w:rPr>
        <w:t>By-laws should be easier to amend than the constitution, but still hold a higher</w:t>
      </w:r>
    </w:p>
    <w:p w14:paraId="13D5B53C" w14:textId="3DBBA2D5" w:rsidR="00581033" w:rsidRPr="00581033" w:rsidRDefault="00581033" w:rsidP="00581033">
      <w:pPr>
        <w:jc w:val="center"/>
        <w:rPr>
          <w:rFonts w:cstheme="minorHAnsi"/>
          <w:b/>
          <w:sz w:val="44"/>
        </w:rPr>
      </w:pPr>
      <w:r w:rsidRPr="00581033">
        <w:rPr>
          <w:rFonts w:cstheme="minorHAnsi"/>
          <w:sz w:val="28"/>
          <w:szCs w:val="28"/>
        </w:rPr>
        <w:t>standing than being amended through a simple majority vote at any one time.</w:t>
      </w:r>
    </w:p>
    <w:sectPr w:rsidR="00581033" w:rsidRPr="00581033" w:rsidSect="00E84C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7CB1" w14:textId="77777777" w:rsidR="00E84CB5" w:rsidRDefault="00E84CB5" w:rsidP="00E84CB5">
      <w:pPr>
        <w:spacing w:after="0" w:line="240" w:lineRule="auto"/>
      </w:pPr>
      <w:r>
        <w:separator/>
      </w:r>
    </w:p>
  </w:endnote>
  <w:endnote w:type="continuationSeparator" w:id="0">
    <w:p w14:paraId="607100B7" w14:textId="77777777" w:rsidR="00E84CB5" w:rsidRDefault="00E84CB5" w:rsidP="00E8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59E8" w14:textId="77777777" w:rsidR="003E2286" w:rsidRDefault="003E2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F5FA" w14:textId="77777777" w:rsidR="003E2286" w:rsidRDefault="003E2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8ECB" w14:textId="77777777" w:rsidR="003E2286" w:rsidRDefault="003E2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2B55" w14:textId="77777777" w:rsidR="00E84CB5" w:rsidRDefault="00E84CB5" w:rsidP="00E84CB5">
      <w:pPr>
        <w:spacing w:after="0" w:line="240" w:lineRule="auto"/>
      </w:pPr>
      <w:r>
        <w:separator/>
      </w:r>
    </w:p>
  </w:footnote>
  <w:footnote w:type="continuationSeparator" w:id="0">
    <w:p w14:paraId="5C53FE7E" w14:textId="77777777" w:rsidR="00E84CB5" w:rsidRDefault="00E84CB5" w:rsidP="00E8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FBDA" w14:textId="77777777" w:rsidR="003E2286" w:rsidRDefault="003E2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A268" w14:textId="68429AD0" w:rsidR="00E84CB5" w:rsidRDefault="009E3B18" w:rsidP="00E84CB5">
    <w:pPr>
      <w:pStyle w:val="Header"/>
      <w:jc w:val="center"/>
    </w:pPr>
    <w:sdt>
      <w:sdtPr>
        <w:id w:val="107833379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C70327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84CB5">
      <w:rPr>
        <w:noProof/>
      </w:rPr>
      <w:drawing>
        <wp:inline distT="0" distB="0" distL="0" distR="0" wp14:anchorId="1B7FF854" wp14:editId="17666118">
          <wp:extent cx="4501662" cy="151282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rdanHS_PrimaryMar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2" t="36095" r="7663" b="35500"/>
                  <a:stretch/>
                </pic:blipFill>
                <pic:spPr bwMode="auto">
                  <a:xfrm>
                    <a:off x="0" y="0"/>
                    <a:ext cx="4531632" cy="15228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01DC" w14:textId="77777777" w:rsidR="003E2286" w:rsidRDefault="003E2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0936"/>
    <w:multiLevelType w:val="hybridMultilevel"/>
    <w:tmpl w:val="F822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B5"/>
    <w:rsid w:val="001C0CE4"/>
    <w:rsid w:val="002544F2"/>
    <w:rsid w:val="002F7232"/>
    <w:rsid w:val="003E2286"/>
    <w:rsid w:val="00581033"/>
    <w:rsid w:val="00584A48"/>
    <w:rsid w:val="0059344E"/>
    <w:rsid w:val="006D43F4"/>
    <w:rsid w:val="009E3B18"/>
    <w:rsid w:val="00A7775F"/>
    <w:rsid w:val="00AA24EB"/>
    <w:rsid w:val="00C7665C"/>
    <w:rsid w:val="00E84CB5"/>
    <w:rsid w:val="00F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DA7A07F"/>
  <w15:chartTrackingRefBased/>
  <w15:docId w15:val="{61DFA264-0563-4058-AB03-684A5EA9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CB5"/>
  </w:style>
  <w:style w:type="paragraph" w:styleId="Footer">
    <w:name w:val="footer"/>
    <w:basedOn w:val="Normal"/>
    <w:link w:val="FooterChar"/>
    <w:uiPriority w:val="99"/>
    <w:unhideWhenUsed/>
    <w:rsid w:val="00E8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B5"/>
  </w:style>
  <w:style w:type="paragraph" w:styleId="ListParagraph">
    <w:name w:val="List Paragraph"/>
    <w:basedOn w:val="Normal"/>
    <w:uiPriority w:val="34"/>
    <w:qFormat/>
    <w:rsid w:val="00E84C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C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3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udentcenter.rice.edu/sites/g/files/bxs1626/f/Sample%20Constitution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aims.edu/student/studentlife/clubs-resources/docs/Sample-Club-Constitution-and-Bylaws-Guidelines.pdf" TargetMode="External"/><Relationship Id="rId17" Type="http://schemas.openxmlformats.org/officeDocument/2006/relationships/hyperlink" Target="https://katyisd-my.sharepoint.com/personal/b2060277_katyisd_org/_layouts/15/onedrive.aspx?p=26&amp;s=aHR0cHM6Ly9rYXR5aXNkLW15LnNoYXJlcG9pbnQuY29tLzpmOi9nL3BlcnNvbmFsL2IyMDYwMjc3X2thdHlpc2Rfb3JnL0VveDlUTFVjRnI1S3Q0NHE2LVkzTzNZQnBnR2FDcC1LOXNwdk40aEZSZFd1a0E&amp;originalPath=aHR0cHM6Ly9rYXR5aXNkLW15LnNoYXJlcG9pbnQuY29tLzpmOi9nL3BlcnNvbmFsL2IyMDYwMjc3X2thdHlpc2Rfb3JnL0VveDlUTFVjRnI1S3Q0NHE2LVkzTzNZQnBnR2FDcC1LOXNwdk40aEZSZFd1a0E_cnRpbWU9dFVWTGtRd3oyRW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atyisd.org/dept/legal/Documents/Forms/AllItems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://Users/B2060277/Downloads/SAMPLE_CONSTITUTION_FOR_A_STUDENT_ORGANIZATION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katyisd.org/dept/legal/Documents/Noncurriculum-Related%20Student%20Clubs%20on%20Secondary%20Campuses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anor.edu/wp-content/uploads/2017/01/Template-for-Student-Club-or-Organization-Constitution.pdf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ac.iastate.edu/student-organizations/resources-for-organizations/constitution-guideline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D65823ABE1C489CBA9C75DE26A0AC" ma:contentTypeVersion="5" ma:contentTypeDescription="Create a new document." ma:contentTypeScope="" ma:versionID="28593aced532743689f1232daefa8718">
  <xsd:schema xmlns:xsd="http://www.w3.org/2001/XMLSchema" xmlns:xs="http://www.w3.org/2001/XMLSchema" xmlns:p="http://schemas.microsoft.com/office/2006/metadata/properties" xmlns:ns3="4e222fad-0c97-41f7-9f91-8db0cb1fe9b4" xmlns:ns4="ff127861-6616-4155-a161-a542fd242a7e" targetNamespace="http://schemas.microsoft.com/office/2006/metadata/properties" ma:root="true" ma:fieldsID="6c4b026fa84b965996480502ec315a3d" ns3:_="" ns4:_="">
    <xsd:import namespace="4e222fad-0c97-41f7-9f91-8db0cb1fe9b4"/>
    <xsd:import namespace="ff127861-6616-4155-a161-a542fd242a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2fad-0c97-41f7-9f91-8db0cb1fe9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27861-6616-4155-a161-a542fd242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4B2F8-FE55-444E-BEA9-F839E5678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C4577-D905-42AB-9A0F-36EA2BCFA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2fad-0c97-41f7-9f91-8db0cb1fe9b4"/>
    <ds:schemaRef ds:uri="ff127861-6616-4155-a161-a542fd242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848BF-49CE-48A5-AB49-6A47EB0FC686}">
  <ds:schemaRefs>
    <ds:schemaRef ds:uri="http://purl.org/dc/elements/1.1/"/>
    <ds:schemaRef ds:uri="ff127861-6616-4155-a161-a542fd242a7e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4e222fad-0c97-41f7-9f91-8db0cb1fe9b4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7593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INDEPENDENT SCHOOL DISTRICT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Beckman, Anne M (JHS)</dc:creator>
  <cp:keywords/>
  <dc:description/>
  <cp:lastModifiedBy>Frishman, Jonathan R (JHS)</cp:lastModifiedBy>
  <cp:revision>2</cp:revision>
  <cp:lastPrinted>2022-08-22T22:31:00Z</cp:lastPrinted>
  <dcterms:created xsi:type="dcterms:W3CDTF">2022-08-22T22:33:00Z</dcterms:created>
  <dcterms:modified xsi:type="dcterms:W3CDTF">2022-08-22T22:33:00Z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0x010100A45D65823ABE1C489CBA9C75DE26A0AC</vt:lpwstr>
  </property>
</Properties>
</file>